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-25398</wp:posOffset>
            </wp:positionH>
            <wp:positionV relativeFrom="paragraph">
              <wp:posOffset>0</wp:posOffset>
            </wp:positionV>
            <wp:extent cx="1244600" cy="800735"/>
            <wp:effectExtent b="0" l="0" r="0" t="0"/>
            <wp:wrapSquare wrapText="bothSides" distB="0" distT="0" distL="114300" distR="114300"/>
            <wp:docPr descr="A red and black sign&#10;&#10;Description automatically generated" id="1" name="image1.png"/>
            <a:graphic>
              <a:graphicData uri="http://schemas.openxmlformats.org/drawingml/2006/picture">
                <pic:pic>
                  <pic:nvPicPr>
                    <pic:cNvPr descr="A red and black sign&#10;&#10;Description automatically generated" id="0" name="image1.png"/>
                    <pic:cNvPicPr preferRelativeResize="0"/>
                  </pic:nvPicPr>
                  <pic:blipFill>
                    <a:blip r:embed="rId6"/>
                    <a:srcRect b="0" l="0" r="0" t="0"/>
                    <a:stretch>
                      <a:fillRect/>
                    </a:stretch>
                  </pic:blipFill>
                  <pic:spPr>
                    <a:xfrm>
                      <a:off x="0" y="0"/>
                      <a:ext cx="1244600" cy="800735"/>
                    </a:xfrm>
                    <a:prstGeom prst="rect"/>
                    <a:ln/>
                  </pic:spPr>
                </pic:pic>
              </a:graphicData>
            </a:graphic>
          </wp:anchor>
        </w:drawing>
      </w:r>
    </w:p>
    <w:p w:rsidR="00000000" w:rsidDel="00000000" w:rsidP="00000000" w:rsidRDefault="00000000" w:rsidRPr="00000000" w14:paraId="00000002">
      <w:pPr>
        <w:spacing w:line="276"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3">
      <w:pPr>
        <w:spacing w:line="276"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For Immediate Release:</w:t>
      </w:r>
    </w:p>
    <w:p w:rsidR="00000000" w:rsidDel="00000000" w:rsidP="00000000" w:rsidRDefault="00000000" w:rsidRPr="00000000" w14:paraId="0000000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March</w:t>
      </w:r>
      <w:r w:rsidDel="00000000" w:rsidR="00000000" w:rsidRPr="00000000">
        <w:rPr>
          <w:rFonts w:ascii="Times New Roman" w:cs="Times New Roman" w:eastAsia="Times New Roman" w:hAnsi="Times New Roman"/>
          <w:sz w:val="24"/>
          <w:szCs w:val="24"/>
          <w:rtl w:val="0"/>
        </w:rPr>
        <w:t xml:space="preserve"> 9, 2025</w:t>
      </w:r>
    </w:p>
    <w:p w:rsidR="00000000" w:rsidDel="00000000" w:rsidP="00000000" w:rsidRDefault="00000000" w:rsidRPr="00000000" w14:paraId="00000007">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Contact:</w:t>
      </w:r>
    </w:p>
    <w:p w:rsidR="00000000" w:rsidDel="00000000" w:rsidP="00000000" w:rsidRDefault="00000000" w:rsidRPr="00000000" w14:paraId="00000009">
      <w:pPr>
        <w:spacing w:line="276" w:lineRule="auto"/>
        <w:rPr>
          <w:rFonts w:ascii="Times New Roman" w:cs="Times New Roman" w:eastAsia="Times New Roman" w:hAnsi="Times New Roman"/>
          <w:sz w:val="24"/>
          <w:szCs w:val="24"/>
        </w:rPr>
      </w:pPr>
      <w:hyperlink r:id="rId7">
        <w:r w:rsidDel="00000000" w:rsidR="00000000" w:rsidRPr="00000000">
          <w:rPr>
            <w:rFonts w:ascii="Times New Roman" w:cs="Times New Roman" w:eastAsia="Times New Roman" w:hAnsi="Times New Roman"/>
            <w:color w:val="1155cc"/>
            <w:sz w:val="24"/>
            <w:szCs w:val="24"/>
            <w:u w:val="single"/>
            <w:rtl w:val="0"/>
          </w:rPr>
          <w:t xml:space="preserve">press@sagharborcinema.org</w:t>
        </w:r>
      </w:hyperlink>
      <w:r w:rsidDel="00000000" w:rsidR="00000000" w:rsidRPr="00000000">
        <w:rPr>
          <w:rFonts w:ascii="Times New Roman" w:cs="Times New Roman" w:eastAsia="Times New Roman" w:hAnsi="Times New Roman"/>
          <w:color w:val="0563c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631-725-0010</w:t>
      </w:r>
    </w:p>
    <w:p w:rsidR="00000000" w:rsidDel="00000000" w:rsidP="00000000" w:rsidRDefault="00000000" w:rsidRPr="00000000" w14:paraId="0000000B">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276"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Sag Harbor Cinema's “Projections” Series Presents </w:t>
        <w:br w:type="textWrapping"/>
        <w:t xml:space="preserve">“Death Reconsidered: 35 Years of Compassion, Comfort &amp; Community with East End Hospice” on Sunday, March 29 at 4pm at Sag Harbor Cinema</w:t>
      </w:r>
    </w:p>
    <w:p w:rsidR="00000000" w:rsidDel="00000000" w:rsidP="00000000" w:rsidRDefault="00000000" w:rsidRPr="00000000" w14:paraId="0000000D">
      <w:pPr>
        <w:spacing w:line="276" w:lineRule="auto"/>
        <w:jc w:val="center"/>
        <w:rPr>
          <w:rFonts w:ascii="Times New Roman" w:cs="Times New Roman" w:eastAsia="Times New Roman" w:hAnsi="Times New Roman"/>
          <w:b w:val="1"/>
          <w:bCs w:val="1"/>
          <w:sz w:val="30"/>
          <w:szCs w:val="30"/>
        </w:rPr>
      </w:pPr>
      <w:r w:rsidDel="00000000" w:rsidR="00000000" w:rsidRPr="00000000">
        <w:rPr>
          <w:rFonts w:ascii="Times New Roman" w:cs="Times New Roman" w:eastAsia="Times New Roman" w:hAnsi="Times New Roman"/>
          <w:b w:val="1"/>
          <w:bCs w:val="1"/>
          <w:i w:val="1"/>
          <w:iCs w:val="1"/>
          <w:sz w:val="24"/>
          <w:szCs w:val="24"/>
          <w:rtl w:val="0"/>
        </w:rPr>
        <w:t xml:space="preserve">Free Program with Moderated Panel Discussion and Q&amp;A</w:t>
      </w:r>
      <w:r w:rsidDel="00000000" w:rsidR="00000000" w:rsidRPr="00000000">
        <w:rPr>
          <w:rtl w:val="0"/>
        </w:rPr>
      </w:r>
    </w:p>
    <w:p w:rsidR="00000000" w:rsidDel="00000000" w:rsidP="00000000" w:rsidRDefault="00000000" w:rsidRPr="00000000" w14:paraId="0000000E">
      <w:pPr>
        <w:spacing w:line="276"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Sag Harbor, NY </w:t>
      </w:r>
      <w:r w:rsidDel="00000000" w:rsidR="00000000" w:rsidRPr="00000000">
        <w:rPr>
          <w:rFonts w:ascii="Times New Roman" w:cs="Times New Roman" w:eastAsia="Times New Roman" w:hAnsi="Times New Roman"/>
          <w:sz w:val="24"/>
          <w:szCs w:val="24"/>
          <w:rtl w:val="0"/>
        </w:rPr>
        <w:t xml:space="preserve">— Sag Harbor Cinema continues its “Projections” series on Sunday, March 29 at 4pm with “Death Reconsidered: 35 Years of Compassion, Comfort &amp; Community with East End Hospice,” a free program marking the organization's decades of service on the East End.</w:t>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program will take place in the Cinema’s third-floor Rosenberg Workspace and will feature a moderated panel discussion on how hospice care helps families and loved ones navigate the end-of-life journey and how we, as a community, respond to this shared human experience. The talk will be followed by an audience Q&amp;A.</w:t>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Panelists include Mary C. Crosby, RN, MPH, CHPN, President and CEO, East End Hospice; Carol Gray, LCSW, Social Worker, East End Hospice; and Brianna L. Hernández, Artist, Death Doula, and Director of Curation and Board Secretary, Ma’s House &amp; BIPOC Art Studio. </w:t>
      </w:r>
      <w:r w:rsidDel="00000000" w:rsidR="00000000" w:rsidRPr="00000000">
        <w:rPr>
          <w:rFonts w:ascii="Times New Roman" w:cs="Times New Roman" w:eastAsia="Times New Roman" w:hAnsi="Times New Roman"/>
          <w:sz w:val="24"/>
          <w:szCs w:val="24"/>
          <w:rtl w:val="0"/>
        </w:rPr>
        <w:t xml:space="preserve">Genevieve Villaflor, Executive Director of Sag Harbor Cinema, will moderate the discussion. </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Sag Harbor Cinema founded the “Projections” series in 2021 with the goal to amplify the work of East End organizations and cultural initiatives by providing a space to have conversations and to build audiences using the Cinema’s facility, network, and digital presence. </w:t>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‘Projections’ series is one of those uniquely East End offerings that invites us in to consider</w:t>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our universal shared experience through a local lens,” says Crosby. “Each of us will</w:t>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experience death, and yet the act of dying and the choices we make leading up to it are deeply</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personal. Through ‘Death Reconsidered,’ we’ll share stories of caring for people across Eastern</w:t>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Long Island, thoughts on how our society’s relationship with death is changing, and practical</w:t>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advice.”</w:t>
      </w:r>
    </w:p>
    <w:p w:rsidR="00000000" w:rsidDel="00000000" w:rsidP="00000000" w:rsidRDefault="00000000" w:rsidRPr="00000000" w14:paraId="0000001D">
      <w:pPr>
        <w:rPr>
          <w:rFonts w:ascii="Times New Roman" w:cs="Times New Roman" w:eastAsia="Times New Roman" w:hAnsi="Times New Roman"/>
          <w:sz w:val="24"/>
          <w:szCs w:val="24"/>
          <w:highlight w:val="yellow"/>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are very pleased to partner with East End Hospice as they mark 35 years of service to families on the East End,” says Villaflor. “Their work has touched countless lives in our community, and we are honored to recognize the dedication and humanity that define their mission.”</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“Projections” series was created by Bill </w:t>
      </w:r>
      <w:r w:rsidDel="00000000" w:rsidR="00000000" w:rsidRPr="00000000">
        <w:rPr>
          <w:rFonts w:ascii="Times New Roman" w:cs="Times New Roman" w:eastAsia="Times New Roman" w:hAnsi="Times New Roman"/>
          <w:sz w:val="24"/>
          <w:szCs w:val="24"/>
          <w:rtl w:val="0"/>
        </w:rPr>
        <w:t xml:space="preserve">Collage</w:t>
      </w:r>
      <w:r w:rsidDel="00000000" w:rsidR="00000000" w:rsidRPr="00000000">
        <w:rPr>
          <w:rFonts w:ascii="Times New Roman" w:cs="Times New Roman" w:eastAsia="Times New Roman" w:hAnsi="Times New Roman"/>
          <w:sz w:val="24"/>
          <w:szCs w:val="24"/>
          <w:rtl w:val="0"/>
        </w:rPr>
        <w:t xml:space="preserve">, Sag Harbor Cinema Education Committee Board Chair, and Villaflor. It is organized by Dr. Meghan McGinley Arnone, Director of Education &amp; Grants Management at Sag Harbor Cinema. </w:t>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event is free to the public, but space is limited. Reserve a spot to attend this community program at </w:t>
      </w:r>
      <w:hyperlink r:id="rId8">
        <w:r w:rsidDel="00000000" w:rsidR="00000000" w:rsidRPr="00000000">
          <w:rPr>
            <w:rFonts w:ascii="Times New Roman" w:cs="Times New Roman" w:eastAsia="Times New Roman" w:hAnsi="Times New Roman"/>
            <w:color w:val="1155cc"/>
            <w:sz w:val="24"/>
            <w:szCs w:val="24"/>
            <w:u w:val="single"/>
            <w:rtl w:val="0"/>
          </w:rPr>
          <w:t xml:space="preserve">sagharborcinema.org</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 # </w:t>
      </w:r>
    </w:p>
    <w:p w:rsidR="00000000" w:rsidDel="00000000" w:rsidP="00000000" w:rsidRDefault="00000000" w:rsidRPr="00000000" w14:paraId="00000026">
      <w:pPr>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7">
      <w:pPr>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About Sag Harbor Cinema</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A community-based 501(c)(3) non-profit organization, Sag Harbor Cinema Arts Center (SHC) is dedicated to presenting the past, present and future of the movies and to preserving and educating about films, filmmaking, and the film-going experience in its three state-of-the-art theaters and in the surrounding community. The Cinema engages its audiences and the community year-round through dialogue, discovery, and appreciation of the moving image— from blockbusters to student shorts and everything in between. Revitalized and reimagined through unprecedented community efforts to rebuild the iconic Main Street structure after a fire nearly destroyed it in 2016, SHC continues a tradition of entertainment, education, and enrichment in the heart of Sag Harbor Village. Visit </w:t>
      </w:r>
      <w:hyperlink r:id="rId9">
        <w:r w:rsidDel="00000000" w:rsidR="00000000" w:rsidRPr="00000000">
          <w:rPr>
            <w:rFonts w:ascii="Times New Roman" w:cs="Times New Roman" w:eastAsia="Times New Roman" w:hAnsi="Times New Roman"/>
            <w:color w:val="1155cc"/>
            <w:sz w:val="24"/>
            <w:szCs w:val="24"/>
            <w:highlight w:val="white"/>
            <w:u w:val="single"/>
            <w:rtl w:val="0"/>
          </w:rPr>
          <w:t xml:space="preserve">sagharborcinema.org</w:t>
        </w:r>
      </w:hyperlink>
      <w:r w:rsidDel="00000000" w:rsidR="00000000" w:rsidRPr="00000000">
        <w:rPr>
          <w:rFonts w:ascii="Times New Roman" w:cs="Times New Roman" w:eastAsia="Times New Roman" w:hAnsi="Times New Roman"/>
          <w:sz w:val="24"/>
          <w:szCs w:val="24"/>
          <w:highlight w:val="white"/>
          <w:rtl w:val="0"/>
        </w:rPr>
        <w:t xml:space="preserve"> for more information.   </w:t>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B">
      <w:pPr>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About East End Hospice</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more than 35 years, East End Hospice (EEH) has provided expert care, comfort, and</w:t>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compassion to terminally ill patients and their families throughout Eastern Long Island. EEH is</w:t>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region’s only independent, 501(c)(3) non-profit hospice provider, offering comprehensive</w:t>
      </w:r>
    </w:p>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services including home hospice care, inpatient support, and bereavement programming—all at</w:t>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cost to recipients. Each year, EEH serves over 800 patients through the dedication of licensed professionals and more than 160 volunteers. Grief and bereavement services are offered to patient families as well as to the broader community. To learn more, call 631-288-8400, email info@eeh.org, or visit </w:t>
      </w:r>
      <w:hyperlink r:id="rId10">
        <w:r w:rsidDel="00000000" w:rsidR="00000000" w:rsidRPr="00000000">
          <w:rPr>
            <w:rFonts w:ascii="Times New Roman" w:cs="Times New Roman" w:eastAsia="Times New Roman" w:hAnsi="Times New Roman"/>
            <w:color w:val="1155cc"/>
            <w:sz w:val="24"/>
            <w:szCs w:val="24"/>
            <w:u w:val="single"/>
            <w:rtl w:val="0"/>
          </w:rPr>
          <w:t xml:space="preserve">www.eeh.org</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www.eeh.org" TargetMode="External"/><Relationship Id="rId9" Type="http://schemas.openxmlformats.org/officeDocument/2006/relationships/hyperlink" Target="http://sagharborcinema.org"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mailto:press@sagharborcinema.org" TargetMode="External"/><Relationship Id="rId8" Type="http://schemas.openxmlformats.org/officeDocument/2006/relationships/hyperlink" Target="http://www.sagharborcinem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